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03" w:rsidRDefault="006F3B03" w:rsidP="006F3B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23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6F3B03" w:rsidRDefault="006F3B03" w:rsidP="006F3B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23">
        <w:rPr>
          <w:rFonts w:ascii="Times New Roman" w:hAnsi="Times New Roman" w:cs="Times New Roman"/>
          <w:b/>
          <w:sz w:val="28"/>
          <w:szCs w:val="28"/>
        </w:rPr>
        <w:t>к основной образовательной программе дошкольного образования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C97523">
        <w:rPr>
          <w:rFonts w:ascii="Times New Roman" w:hAnsi="Times New Roman" w:cs="Times New Roman"/>
          <w:b/>
          <w:sz w:val="28"/>
          <w:szCs w:val="28"/>
        </w:rPr>
        <w:t>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ЦРР-ДС №15</w:t>
      </w:r>
      <w:r w:rsidRPr="00C97523">
        <w:rPr>
          <w:rFonts w:ascii="Times New Roman" w:hAnsi="Times New Roman" w:cs="Times New Roman"/>
          <w:b/>
          <w:sz w:val="28"/>
          <w:szCs w:val="28"/>
        </w:rPr>
        <w:t xml:space="preserve"> «Берёзка» </w:t>
      </w:r>
    </w:p>
    <w:p w:rsidR="006F3B03" w:rsidRDefault="006F3B03" w:rsidP="006F3B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B03" w:rsidRPr="00FB31C6" w:rsidRDefault="006F3B03" w:rsidP="006F3B03">
      <w:pPr>
        <w:pStyle w:val="a5"/>
        <w:spacing w:before="150" w:beforeAutospacing="0" w:after="0" w:afterAutospacing="0" w:line="252" w:lineRule="atLeast"/>
        <w:ind w:right="75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</w:t>
      </w:r>
      <w:r w:rsidRPr="00380D24">
        <w:rPr>
          <w:sz w:val="28"/>
          <w:szCs w:val="28"/>
        </w:rPr>
        <w:t xml:space="preserve">муниципального бюджетного дошкольного образовательного учреждения центра развития ребенка – детского сада №15 «Берёзка» </w:t>
      </w:r>
      <w:r>
        <w:rPr>
          <w:sz w:val="28"/>
          <w:szCs w:val="28"/>
        </w:rPr>
        <w:t>(далее Программа)</w:t>
      </w:r>
      <w:r w:rsidRPr="00FB31C6">
        <w:rPr>
          <w:color w:val="000000"/>
          <w:sz w:val="28"/>
          <w:szCs w:val="28"/>
        </w:rPr>
        <w:t> является нормативно – управле</w:t>
      </w:r>
      <w:r>
        <w:rPr>
          <w:color w:val="000000"/>
          <w:sz w:val="28"/>
          <w:szCs w:val="28"/>
        </w:rPr>
        <w:t>нческим документом, определяющим</w:t>
      </w:r>
      <w:r w:rsidRPr="00FB31C6">
        <w:rPr>
          <w:color w:val="000000"/>
          <w:sz w:val="28"/>
          <w:szCs w:val="28"/>
        </w:rPr>
        <w:t xml:space="preserve"> специфику содержания образования и особенности организации </w:t>
      </w:r>
      <w:proofErr w:type="spellStart"/>
      <w:r w:rsidRPr="00FB31C6">
        <w:rPr>
          <w:color w:val="000000"/>
          <w:sz w:val="28"/>
          <w:szCs w:val="28"/>
        </w:rPr>
        <w:t>воспитательно</w:t>
      </w:r>
      <w:proofErr w:type="spellEnd"/>
      <w:r w:rsidRPr="00FB31C6">
        <w:rPr>
          <w:color w:val="000000"/>
          <w:sz w:val="28"/>
          <w:szCs w:val="28"/>
        </w:rPr>
        <w:t>-образовательного процесса на уровне дошкольного образования.</w:t>
      </w:r>
    </w:p>
    <w:p w:rsidR="006F3B03" w:rsidRDefault="006F3B03" w:rsidP="006F3B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CE">
        <w:rPr>
          <w:rFonts w:ascii="Times New Roman" w:hAnsi="Times New Roman" w:cs="Times New Roman"/>
          <w:sz w:val="28"/>
          <w:szCs w:val="28"/>
        </w:rPr>
        <w:t xml:space="preserve">Программа направлена на разностороннее развитие </w:t>
      </w:r>
      <w:r>
        <w:rPr>
          <w:rFonts w:ascii="Times New Roman" w:hAnsi="Times New Roman" w:cs="Times New Roman"/>
          <w:sz w:val="28"/>
          <w:szCs w:val="28"/>
        </w:rPr>
        <w:t>детей дошкольного возраста с уче</w:t>
      </w:r>
      <w:r w:rsidRPr="000F52CE">
        <w:rPr>
          <w:rFonts w:ascii="Times New Roman" w:hAnsi="Times New Roman" w:cs="Times New Roman"/>
          <w:sz w:val="28"/>
          <w:szCs w:val="28"/>
        </w:rPr>
        <w:t xml:space="preserve">том их возрастных и индивидуальных особенностей. </w:t>
      </w:r>
    </w:p>
    <w:p w:rsidR="006F3B03" w:rsidRPr="00B26B0B" w:rsidRDefault="006F3B03" w:rsidP="006F3B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2CE">
        <w:rPr>
          <w:rFonts w:ascii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</w:t>
      </w:r>
    </w:p>
    <w:p w:rsidR="006F3B03" w:rsidRDefault="006F3B03" w:rsidP="006F3B0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 Федеральным государственным образовательным</w:t>
      </w:r>
      <w:r w:rsidRPr="008064F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дошкольного </w:t>
      </w:r>
      <w:r w:rsidRPr="008064FD">
        <w:rPr>
          <w:rFonts w:ascii="Times New Roman" w:eastAsia="Times New Roman" w:hAnsi="Times New Roman"/>
          <w:sz w:val="28"/>
          <w:szCs w:val="28"/>
          <w:lang w:eastAsia="ru-RU"/>
        </w:rPr>
        <w:t>образования (Приказ Министерства образования и науки РФ от 17 октября 2013г. No1155)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E47B4">
        <w:rPr>
          <w:rFonts w:ascii="Times New Roman" w:hAnsi="Times New Roman"/>
          <w:sz w:val="28"/>
          <w:szCs w:val="28"/>
        </w:rPr>
        <w:t xml:space="preserve">c учетом основной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4"/>
        </w:rPr>
        <w:t>а также парциальных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3B03" w:rsidRDefault="006F3B03" w:rsidP="006F3B0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Разработка Программы осуществлена в соответствии с </w:t>
      </w:r>
      <w:r w:rsidRPr="008064FD">
        <w:rPr>
          <w:rFonts w:ascii="Times New Roman" w:hAnsi="Times New Roman"/>
          <w:sz w:val="28"/>
          <w:lang w:eastAsia="ru-RU"/>
        </w:rPr>
        <w:t>нормативно-правовыми документами по дошкольному образованию:</w:t>
      </w:r>
    </w:p>
    <w:p w:rsidR="006F3B03" w:rsidRDefault="006F3B03" w:rsidP="006F3B03">
      <w:pPr>
        <w:pStyle w:val="a9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064FD">
        <w:rPr>
          <w:rFonts w:ascii="Times New Roman" w:hAnsi="Times New Roman"/>
          <w:sz w:val="28"/>
        </w:rPr>
        <w:t xml:space="preserve">Федеральным законом </w:t>
      </w:r>
      <w:r>
        <w:t>«</w:t>
      </w:r>
      <w:r w:rsidRPr="008064FD">
        <w:rPr>
          <w:rFonts w:ascii="Times New Roman" w:hAnsi="Times New Roman"/>
          <w:sz w:val="28"/>
        </w:rPr>
        <w:t>Об образовании в Российской Федера</w:t>
      </w:r>
      <w:r w:rsidR="00F20CBA">
        <w:rPr>
          <w:rFonts w:ascii="Times New Roman" w:hAnsi="Times New Roman"/>
          <w:sz w:val="28"/>
        </w:rPr>
        <w:t>ции» от 29.12.2012 г. № 273-ФЗ;</w:t>
      </w:r>
    </w:p>
    <w:p w:rsidR="006F3B03" w:rsidRPr="008064FD" w:rsidRDefault="006F3B03" w:rsidP="006F3B03">
      <w:pPr>
        <w:pStyle w:val="a9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Style w:val="a8"/>
          <w:sz w:val="28"/>
        </w:rPr>
      </w:pPr>
      <w:r w:rsidRPr="008064FD">
        <w:rPr>
          <w:rFonts w:ascii="Times New Roman" w:hAnsi="Times New Roman"/>
          <w:sz w:val="28"/>
          <w:szCs w:val="28"/>
        </w:rPr>
        <w:t>Санитарно-эпидемиологическим требованиям к устройству, содержанию и организации режима работы  дошкольных образовательных организаций»</w:t>
      </w:r>
      <w:r w:rsidRPr="008064FD">
        <w:rPr>
          <w:rStyle w:val="a8"/>
          <w:rFonts w:eastAsiaTheme="minorHAnsi"/>
          <w:sz w:val="28"/>
          <w:szCs w:val="28"/>
        </w:rPr>
        <w:t xml:space="preserve"> (</w:t>
      </w:r>
      <w:r w:rsidRPr="008064FD">
        <w:rPr>
          <w:rFonts w:ascii="Times New Roman" w:hAnsi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8064FD">
        <w:rPr>
          <w:rStyle w:val="a8"/>
          <w:rFonts w:eastAsiaTheme="minorHAnsi"/>
          <w:sz w:val="28"/>
          <w:szCs w:val="28"/>
        </w:rPr>
        <w:t>от 15 мая 2013 года №26  «Об утверждении САНПИН» 2.4.3049-13)</w:t>
      </w:r>
    </w:p>
    <w:p w:rsidR="006F3B03" w:rsidRPr="008064FD" w:rsidRDefault="006F3B03" w:rsidP="006F3B03">
      <w:pPr>
        <w:pStyle w:val="a9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064FD">
        <w:rPr>
          <w:rStyle w:val="a8"/>
          <w:rFonts w:eastAsiaTheme="minorHAnsi"/>
          <w:sz w:val="28"/>
          <w:szCs w:val="28"/>
        </w:rPr>
        <w:t xml:space="preserve"> </w:t>
      </w:r>
      <w:r w:rsidRPr="008064FD">
        <w:rPr>
          <w:rFonts w:ascii="Times New Roman" w:hAnsi="Times New Roman"/>
          <w:bCs/>
          <w:sz w:val="28"/>
        </w:rPr>
        <w:t>Профессиональным стандартом педагога. Педагогическая деятельность в дошкольном, начальном общем, основном общем, среднем общем образовании (утвержден приказом Министерства труда и социальной защиты Российской Федерации от 18.10. 2013 № 544н);</w:t>
      </w:r>
    </w:p>
    <w:p w:rsidR="006F3B03" w:rsidRPr="008064FD" w:rsidRDefault="006F3B03" w:rsidP="006F3B03">
      <w:pPr>
        <w:pStyle w:val="a9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064FD">
        <w:rPr>
          <w:rFonts w:ascii="Times New Roman" w:hAnsi="Times New Roman"/>
          <w:bCs/>
          <w:sz w:val="28"/>
        </w:rPr>
        <w:t xml:space="preserve"> 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 в Минюсте России 26.09.2013 № 30038).</w:t>
      </w:r>
    </w:p>
    <w:p w:rsidR="006F3B03" w:rsidRPr="008064FD" w:rsidRDefault="006F3B03" w:rsidP="006F3B03">
      <w:pPr>
        <w:pStyle w:val="a9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064FD">
        <w:rPr>
          <w:rFonts w:ascii="Times New Roman" w:hAnsi="Times New Roman"/>
          <w:sz w:val="28"/>
          <w:szCs w:val="28"/>
        </w:rPr>
        <w:lastRenderedPageBreak/>
        <w:t>Уставом ДОУ, утвержденным постановлением главы муниципального образования Северский район  25.06.2015г. №900.</w:t>
      </w:r>
    </w:p>
    <w:p w:rsidR="006F3B03" w:rsidRDefault="006F3B03" w:rsidP="006F3B0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26B0B">
        <w:rPr>
          <w:rFonts w:ascii="Times New Roman" w:hAnsi="Times New Roman"/>
          <w:sz w:val="28"/>
          <w:szCs w:val="28"/>
        </w:rPr>
        <w:t xml:space="preserve">Содержание Программы в соответствии со Стандартом включает в себя совокупность пяти образовательных областей, которые обеспечивают разностороннее развитие детей с учетом их возрастных и индивидуальных особенностей по направлениям: </w:t>
      </w:r>
    </w:p>
    <w:p w:rsidR="006F3B03" w:rsidRPr="00B26B0B" w:rsidRDefault="006F3B03" w:rsidP="006F3B03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B0B">
        <w:rPr>
          <w:rFonts w:ascii="Times New Roman" w:hAnsi="Times New Roman"/>
          <w:sz w:val="28"/>
          <w:szCs w:val="28"/>
        </w:rPr>
        <w:t xml:space="preserve">физическое развитие, </w:t>
      </w:r>
    </w:p>
    <w:p w:rsidR="006F3B03" w:rsidRPr="00B26B0B" w:rsidRDefault="006F3B03" w:rsidP="006F3B03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26B0B">
        <w:rPr>
          <w:rFonts w:ascii="Times New Roman" w:hAnsi="Times New Roman"/>
          <w:sz w:val="28"/>
          <w:szCs w:val="28"/>
        </w:rPr>
        <w:t xml:space="preserve">социально-коммуникативное развитие, </w:t>
      </w:r>
    </w:p>
    <w:p w:rsidR="006F3B03" w:rsidRPr="00B26B0B" w:rsidRDefault="006F3B03" w:rsidP="006F3B03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B0B">
        <w:rPr>
          <w:rFonts w:ascii="Times New Roman" w:hAnsi="Times New Roman"/>
          <w:sz w:val="28"/>
          <w:szCs w:val="28"/>
        </w:rPr>
        <w:t xml:space="preserve">познавательное развитие, </w:t>
      </w:r>
    </w:p>
    <w:p w:rsidR="006F3B03" w:rsidRPr="00B26B0B" w:rsidRDefault="006F3B03" w:rsidP="006F3B03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B0B">
        <w:rPr>
          <w:rFonts w:ascii="Times New Roman" w:hAnsi="Times New Roman"/>
          <w:sz w:val="28"/>
          <w:szCs w:val="28"/>
        </w:rPr>
        <w:t xml:space="preserve">речевое развитие </w:t>
      </w:r>
    </w:p>
    <w:p w:rsidR="006F3B03" w:rsidRDefault="006F3B03" w:rsidP="006F3B03">
      <w:pPr>
        <w:pStyle w:val="a9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B0B">
        <w:rPr>
          <w:rFonts w:ascii="Times New Roman" w:hAnsi="Times New Roman"/>
          <w:sz w:val="28"/>
          <w:szCs w:val="28"/>
        </w:rPr>
        <w:t xml:space="preserve">художественно-эстетическое развитие; </w:t>
      </w:r>
    </w:p>
    <w:p w:rsidR="006F3B03" w:rsidRPr="00B26B0B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26B0B">
        <w:rPr>
          <w:rFonts w:ascii="Times New Roman" w:hAnsi="Times New Roman"/>
          <w:sz w:val="28"/>
          <w:szCs w:val="28"/>
        </w:rPr>
        <w:t xml:space="preserve"> также коррекционное направление – обеспечение равного доступа к образованию всех обучающихся с учетом разнообразия особых образовательных потребностей и индивидуальных возможностей. </w:t>
      </w:r>
    </w:p>
    <w:p w:rsidR="006F3B03" w:rsidRPr="00941952" w:rsidRDefault="006F3B03" w:rsidP="006F3B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9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 направление в образовательном процессе обеспечивают:</w:t>
      </w:r>
    </w:p>
    <w:p w:rsidR="006F3B03" w:rsidRPr="00941952" w:rsidRDefault="006F3B03" w:rsidP="006F3B0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1952">
        <w:rPr>
          <w:rFonts w:ascii="Times New Roman" w:hAnsi="Times New Roman"/>
          <w:sz w:val="28"/>
          <w:szCs w:val="28"/>
        </w:rPr>
        <w:t>учителя-логопеды;</w:t>
      </w:r>
    </w:p>
    <w:p w:rsidR="006F3B03" w:rsidRPr="00941952" w:rsidRDefault="006F3B03" w:rsidP="006F3B0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</w:t>
      </w:r>
      <w:r w:rsidRPr="00941952">
        <w:rPr>
          <w:rFonts w:ascii="Times New Roman" w:hAnsi="Times New Roman"/>
          <w:sz w:val="28"/>
          <w:szCs w:val="28"/>
        </w:rPr>
        <w:t>-дефектолог</w:t>
      </w:r>
      <w:r>
        <w:rPr>
          <w:rFonts w:ascii="Times New Roman" w:hAnsi="Times New Roman"/>
          <w:sz w:val="28"/>
          <w:szCs w:val="28"/>
        </w:rPr>
        <w:t>и</w:t>
      </w:r>
      <w:r w:rsidRPr="00941952">
        <w:rPr>
          <w:rFonts w:ascii="Times New Roman" w:hAnsi="Times New Roman"/>
          <w:sz w:val="28"/>
          <w:szCs w:val="28"/>
        </w:rPr>
        <w:t>;</w:t>
      </w:r>
    </w:p>
    <w:p w:rsidR="006F3B03" w:rsidRPr="00941952" w:rsidRDefault="006F3B03" w:rsidP="006F3B0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1952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</w:t>
      </w:r>
      <w:r w:rsidRPr="00941952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и</w:t>
      </w:r>
      <w:r w:rsidRPr="00941952">
        <w:rPr>
          <w:rFonts w:ascii="Times New Roman" w:hAnsi="Times New Roman"/>
          <w:sz w:val="28"/>
          <w:szCs w:val="28"/>
        </w:rPr>
        <w:t>,</w:t>
      </w:r>
    </w:p>
    <w:p w:rsidR="006F3B03" w:rsidRPr="00941952" w:rsidRDefault="006F3B03" w:rsidP="006F3B0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1952">
        <w:rPr>
          <w:rFonts w:ascii="Times New Roman" w:hAnsi="Times New Roman"/>
          <w:sz w:val="28"/>
          <w:szCs w:val="28"/>
        </w:rPr>
        <w:t>воспитатели групп компенсирующей направленности;</w:t>
      </w:r>
    </w:p>
    <w:p w:rsidR="006F3B03" w:rsidRDefault="006F3B03" w:rsidP="006F3B0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музыкальные руководители;</w:t>
      </w:r>
    </w:p>
    <w:p w:rsidR="006F3B03" w:rsidRPr="00941952" w:rsidRDefault="006F3B03" w:rsidP="006F3B03">
      <w:pPr>
        <w:pStyle w:val="a9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инструкторы по физической культуре.</w:t>
      </w:r>
    </w:p>
    <w:p w:rsidR="006F3B03" w:rsidRPr="0087388A" w:rsidRDefault="006F3B03" w:rsidP="006F3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1952">
        <w:rPr>
          <w:rFonts w:ascii="Times New Roman" w:hAnsi="Times New Roman"/>
          <w:sz w:val="28"/>
          <w:szCs w:val="28"/>
        </w:rPr>
        <w:t>Программа включает</w:t>
      </w:r>
      <w:r>
        <w:rPr>
          <w:rFonts w:ascii="Times New Roman" w:hAnsi="Times New Roman"/>
          <w:sz w:val="28"/>
          <w:szCs w:val="28"/>
        </w:rPr>
        <w:t xml:space="preserve">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дошкольного образования (далее – ФГОС ДО).  </w:t>
      </w:r>
    </w:p>
    <w:p w:rsidR="006F3B03" w:rsidRPr="001A1837" w:rsidRDefault="006F3B03" w:rsidP="006F3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Italic" w:hAnsi="Times New Roman,Italic" w:cs="Times New Roman,Italic"/>
          <w:sz w:val="20"/>
          <w:szCs w:val="20"/>
        </w:rPr>
      </w:pPr>
      <w:r w:rsidRPr="00BA6485">
        <w:rPr>
          <w:rFonts w:ascii="Times New Roman" w:hAnsi="Times New Roman"/>
          <w:sz w:val="28"/>
          <w:szCs w:val="28"/>
        </w:rPr>
        <w:t xml:space="preserve">Обязательная часть Программы, предполагает комплексность подхода, обеспечивая развитие детей во всех пяти взаимодополняющих образовательных областях, разработана с учётом образовательной программы «От рождения до школы» Н.Е. </w:t>
      </w:r>
      <w:proofErr w:type="spellStart"/>
      <w:r w:rsidRPr="00BA6485">
        <w:rPr>
          <w:rFonts w:ascii="Times New Roman" w:hAnsi="Times New Roman"/>
          <w:sz w:val="28"/>
          <w:szCs w:val="28"/>
        </w:rPr>
        <w:t>Веракса</w:t>
      </w:r>
      <w:proofErr w:type="spellEnd"/>
      <w:r w:rsidRPr="00BA6485">
        <w:rPr>
          <w:rFonts w:ascii="Times New Roman" w:hAnsi="Times New Roman"/>
          <w:sz w:val="28"/>
          <w:szCs w:val="28"/>
        </w:rPr>
        <w:t>, М.А. Васильева, Т.С. Комарова. Объём обязательной части Программы составляет не менее 60% от ее общего объема</w:t>
      </w:r>
      <w:r w:rsidR="00F20CB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F3B03" w:rsidRDefault="006F3B03" w:rsidP="006F3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40C9D">
        <w:rPr>
          <w:rFonts w:ascii="Times New Roman" w:hAnsi="Times New Roman"/>
          <w:i/>
          <w:sz w:val="28"/>
          <w:szCs w:val="28"/>
          <w:lang w:eastAsia="ru-RU"/>
        </w:rPr>
        <w:t>Часть Программы*, формируемая участниками образовательных отношений, учитывает образовательные потребности, интересы и мотивы детей, членов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B40C9D">
        <w:rPr>
          <w:rFonts w:ascii="Times New Roman" w:hAnsi="Times New Roman"/>
          <w:i/>
          <w:sz w:val="28"/>
          <w:szCs w:val="28"/>
          <w:lang w:eastAsia="ru-RU"/>
        </w:rPr>
        <w:t>их семей и педагогов, ориентирована на специфику региональных и социокультурных условий, разработан</w:t>
      </w:r>
      <w:r>
        <w:rPr>
          <w:rFonts w:ascii="Times New Roman" w:hAnsi="Times New Roman"/>
          <w:i/>
          <w:sz w:val="28"/>
          <w:szCs w:val="28"/>
          <w:lang w:eastAsia="ru-RU"/>
        </w:rPr>
        <w:t>а с учётом парциальных программ</w:t>
      </w:r>
      <w:r w:rsidRPr="00247C85">
        <w:rPr>
          <w:rFonts w:ascii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47C85">
        <w:rPr>
          <w:rFonts w:ascii="Times New Roman" w:hAnsi="Times New Roman"/>
          <w:i/>
          <w:sz w:val="28"/>
          <w:szCs w:val="28"/>
        </w:rPr>
        <w:t>Объем части, формируемой участниками образовательных отношений, не более 40%.</w:t>
      </w:r>
    </w:p>
    <w:p w:rsidR="006F3B03" w:rsidRDefault="006F3B03" w:rsidP="006F3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97523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 представлена:</w:t>
      </w:r>
    </w:p>
    <w:p w:rsidR="006F3B03" w:rsidRPr="0065057E" w:rsidRDefault="006F3B03" w:rsidP="006F3B03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Парциальная образовательная Программа</w:t>
      </w:r>
      <w:r w:rsidRPr="001D79ED">
        <w:rPr>
          <w:rFonts w:ascii="Times New Roman" w:hAnsi="Times New Roman"/>
          <w:b/>
          <w:i/>
          <w:sz w:val="28"/>
          <w:szCs w:val="28"/>
        </w:rPr>
        <w:t xml:space="preserve"> «Юные казачата»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057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05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оспитанию</w:t>
      </w:r>
      <w:r w:rsidRPr="0065057E">
        <w:rPr>
          <w:rFonts w:ascii="Times New Roman" w:hAnsi="Times New Roman"/>
          <w:sz w:val="28"/>
          <w:szCs w:val="28"/>
        </w:rPr>
        <w:t xml:space="preserve"> духовно-нравственного и патриотического воспитания детей дошкольного возраста на основе историко-культурных традиций казачества, приобщение воспитанников к казачьему укладу жизни.</w:t>
      </w:r>
    </w:p>
    <w:p w:rsidR="006F3B03" w:rsidRDefault="006F3B03" w:rsidP="006F3B03">
      <w:pPr>
        <w:spacing w:after="0" w:line="240" w:lineRule="auto"/>
        <w:ind w:left="-51" w:right="-1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Региональная образовательная программа</w:t>
      </w:r>
      <w:r w:rsidRPr="001C160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79ED">
        <w:rPr>
          <w:rFonts w:ascii="Times New Roman" w:hAnsi="Times New Roman"/>
          <w:b/>
          <w:i/>
          <w:sz w:val="28"/>
          <w:szCs w:val="28"/>
        </w:rPr>
        <w:t>«Все про то, как мы</w:t>
      </w:r>
      <w:r>
        <w:rPr>
          <w:rFonts w:ascii="Times New Roman" w:hAnsi="Times New Roman"/>
          <w:b/>
          <w:i/>
          <w:sz w:val="28"/>
          <w:szCs w:val="28"/>
        </w:rPr>
        <w:t xml:space="preserve"> живем» </w:t>
      </w:r>
      <w:r w:rsidRPr="0065057E">
        <w:rPr>
          <w:rFonts w:ascii="Times New Roman" w:hAnsi="Times New Roman"/>
          <w:sz w:val="28"/>
          <w:szCs w:val="28"/>
        </w:rPr>
        <w:t>по</w:t>
      </w:r>
    </w:p>
    <w:p w:rsidR="006F3B03" w:rsidRPr="0065057E" w:rsidRDefault="006F3B03" w:rsidP="006F3B03">
      <w:pPr>
        <w:pStyle w:val="a9"/>
        <w:spacing w:after="0" w:line="240" w:lineRule="auto"/>
        <w:ind w:left="0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формированию</w:t>
      </w:r>
      <w:r w:rsidRPr="0065057E">
        <w:rPr>
          <w:rFonts w:ascii="Times New Roman" w:hAnsi="Times New Roman"/>
          <w:sz w:val="28"/>
          <w:szCs w:val="28"/>
        </w:rPr>
        <w:t xml:space="preserve"> у дошкольников ц</w:t>
      </w:r>
      <w:r>
        <w:rPr>
          <w:rFonts w:ascii="Times New Roman" w:hAnsi="Times New Roman"/>
          <w:sz w:val="28"/>
          <w:szCs w:val="28"/>
        </w:rPr>
        <w:t xml:space="preserve">елостной картины мира на основе </w:t>
      </w:r>
      <w:r w:rsidRPr="0065057E">
        <w:rPr>
          <w:rFonts w:ascii="Times New Roman" w:hAnsi="Times New Roman"/>
          <w:sz w:val="28"/>
          <w:szCs w:val="28"/>
        </w:rPr>
        <w:t>представлений о социальной действительности родного города/станицы, края.</w:t>
      </w:r>
    </w:p>
    <w:p w:rsidR="006F3B03" w:rsidRDefault="006F3B03" w:rsidP="006F3B03">
      <w:pPr>
        <w:spacing w:after="0" w:line="240" w:lineRule="auto"/>
        <w:ind w:left="-51" w:right="-108"/>
        <w:jc w:val="both"/>
        <w:rPr>
          <w:rStyle w:val="s15"/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Style w:val="s15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Программа духовно-нравственного воспитания «Родник» </w:t>
      </w:r>
      <w:r w:rsidRPr="00205351">
        <w:rPr>
          <w:rStyle w:val="s15"/>
          <w:rFonts w:ascii="Times New Roman" w:hAnsi="Times New Roman"/>
          <w:bCs/>
          <w:iCs/>
          <w:color w:val="000000"/>
          <w:sz w:val="28"/>
          <w:szCs w:val="28"/>
        </w:rPr>
        <w:t>по</w:t>
      </w:r>
      <w:r>
        <w:rPr>
          <w:rStyle w:val="s15"/>
          <w:rFonts w:ascii="Times New Roman" w:hAnsi="Times New Roman"/>
          <w:bCs/>
          <w:iCs/>
          <w:color w:val="000000"/>
          <w:sz w:val="28"/>
          <w:szCs w:val="28"/>
        </w:rPr>
        <w:t xml:space="preserve"> приобщению к ценностям православной культуры.</w:t>
      </w:r>
    </w:p>
    <w:p w:rsidR="006F3B03" w:rsidRPr="00205351" w:rsidRDefault="006F3B03" w:rsidP="006F3B03">
      <w:pPr>
        <w:spacing w:after="0" w:line="240" w:lineRule="auto"/>
        <w:ind w:left="-51" w:right="-108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Style w:val="s15"/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Программа</w:t>
      </w:r>
      <w:r>
        <w:rPr>
          <w:rFonts w:ascii="Times New Roman" w:hAnsi="Times New Roman"/>
          <w:i/>
          <w:sz w:val="28"/>
          <w:szCs w:val="28"/>
        </w:rPr>
        <w:t xml:space="preserve"> «Юный эколог»,  </w:t>
      </w:r>
      <w:r w:rsidRPr="00205351">
        <w:rPr>
          <w:rFonts w:ascii="Times New Roman" w:hAnsi="Times New Roman"/>
          <w:sz w:val="28"/>
          <w:szCs w:val="28"/>
        </w:rPr>
        <w:t xml:space="preserve">по формирование основ экологической грамотности детей дошкольного возраста. 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Программа</w:t>
      </w:r>
      <w:r w:rsidRPr="001D79E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D79ED">
        <w:rPr>
          <w:rFonts w:ascii="Times New Roman" w:hAnsi="Times New Roman"/>
          <w:b/>
          <w:i/>
          <w:iCs/>
          <w:sz w:val="28"/>
          <w:szCs w:val="28"/>
        </w:rPr>
        <w:t>«Основы безопасности детей дошкольного возраста</w:t>
      </w:r>
      <w:r w:rsidRPr="001D79ED">
        <w:rPr>
          <w:rFonts w:ascii="Times New Roman" w:hAnsi="Times New Roman"/>
          <w:i/>
          <w:iCs/>
          <w:sz w:val="28"/>
          <w:szCs w:val="28"/>
        </w:rPr>
        <w:t>»</w:t>
      </w:r>
      <w:r w:rsidRPr="00F27BF7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05351">
        <w:rPr>
          <w:rFonts w:ascii="Times New Roman" w:hAnsi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формированию здорового образа жизни.</w:t>
      </w:r>
    </w:p>
    <w:p w:rsidR="006F3B03" w:rsidRDefault="006F3B03" w:rsidP="006F3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523">
        <w:rPr>
          <w:rFonts w:ascii="Times New Roman" w:hAnsi="Times New Roman" w:cs="Times New Roman"/>
          <w:sz w:val="28"/>
          <w:szCs w:val="28"/>
        </w:rPr>
        <w:t>Программа включает в себя три раздела: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523">
        <w:rPr>
          <w:rFonts w:ascii="Times New Roman" w:hAnsi="Times New Roman" w:cs="Times New Roman"/>
          <w:sz w:val="28"/>
          <w:szCs w:val="28"/>
        </w:rPr>
        <w:t xml:space="preserve"> </w:t>
      </w:r>
      <w:r w:rsidRPr="00C9752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23">
        <w:rPr>
          <w:rFonts w:ascii="Times New Roman" w:hAnsi="Times New Roman" w:cs="Times New Roman"/>
          <w:sz w:val="28"/>
          <w:szCs w:val="28"/>
        </w:rPr>
        <w:t xml:space="preserve"> Целевой раздел; 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23">
        <w:rPr>
          <w:rFonts w:ascii="Times New Roman" w:hAnsi="Times New Roman" w:cs="Times New Roman"/>
          <w:sz w:val="28"/>
          <w:szCs w:val="28"/>
        </w:rPr>
        <w:sym w:font="Symbol" w:char="F0B7"/>
      </w:r>
      <w:r w:rsidRPr="00C97523">
        <w:rPr>
          <w:rFonts w:ascii="Times New Roman" w:hAnsi="Times New Roman" w:cs="Times New Roman"/>
          <w:sz w:val="28"/>
          <w:szCs w:val="28"/>
        </w:rPr>
        <w:t xml:space="preserve"> Содержательный раздел; 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23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523">
        <w:rPr>
          <w:rFonts w:ascii="Times New Roman" w:hAnsi="Times New Roman" w:cs="Times New Roman"/>
          <w:sz w:val="28"/>
          <w:szCs w:val="28"/>
        </w:rPr>
        <w:t xml:space="preserve">Организационный раздел </w:t>
      </w:r>
    </w:p>
    <w:p w:rsidR="006F3B03" w:rsidRPr="000123AD" w:rsidRDefault="006F3B03" w:rsidP="006F3B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6332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Программа определяет комплекс основных характерист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ик дошкольного образования (объе</w:t>
      </w:r>
      <w:r w:rsidRPr="0063321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м, содержание и планируемые результаты в виде целевых ориентиров дошкольного образования), требования к условиям реализации Программы</w:t>
      </w:r>
      <w:r w:rsidRPr="000123A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6F3B03" w:rsidRDefault="006F3B03" w:rsidP="006F3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Pr="00C97523">
        <w:rPr>
          <w:rFonts w:ascii="Times New Roman" w:hAnsi="Times New Roman" w:cs="Times New Roman"/>
          <w:sz w:val="28"/>
          <w:szCs w:val="28"/>
        </w:rPr>
        <w:t>рограмма реализуется на протяжении всег</w:t>
      </w:r>
      <w:r>
        <w:rPr>
          <w:rFonts w:ascii="Times New Roman" w:hAnsi="Times New Roman" w:cs="Times New Roman"/>
          <w:sz w:val="28"/>
          <w:szCs w:val="28"/>
        </w:rPr>
        <w:t xml:space="preserve">о времени пребывания детей в ДО </w:t>
      </w:r>
      <w:r w:rsidRPr="00C97523">
        <w:rPr>
          <w:rFonts w:ascii="Times New Roman" w:hAnsi="Times New Roman" w:cs="Times New Roman"/>
          <w:sz w:val="28"/>
          <w:szCs w:val="28"/>
        </w:rPr>
        <w:t>и направлена на р</w:t>
      </w:r>
      <w:r>
        <w:rPr>
          <w:rFonts w:ascii="Times New Roman" w:hAnsi="Times New Roman" w:cs="Times New Roman"/>
          <w:sz w:val="28"/>
          <w:szCs w:val="28"/>
        </w:rPr>
        <w:t xml:space="preserve">азностороннее развитие детей с 2-х лет </w:t>
      </w:r>
      <w:r w:rsidRPr="00C97523">
        <w:rPr>
          <w:rFonts w:ascii="Times New Roman" w:hAnsi="Times New Roman" w:cs="Times New Roman"/>
          <w:sz w:val="28"/>
          <w:szCs w:val="28"/>
        </w:rPr>
        <w:t>до поступления в школу с учетом их возрастны</w:t>
      </w:r>
      <w:r>
        <w:rPr>
          <w:rFonts w:ascii="Times New Roman" w:hAnsi="Times New Roman" w:cs="Times New Roman"/>
          <w:sz w:val="28"/>
          <w:szCs w:val="28"/>
        </w:rPr>
        <w:t>х и индивидуальных особенностей.</w:t>
      </w:r>
      <w:r w:rsidRPr="00C9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B03" w:rsidRDefault="006F3B03" w:rsidP="006F3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3AD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подходами, определёнными настоящим Стандартом: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AD">
        <w:rPr>
          <w:rFonts w:ascii="Times New Roman" w:hAnsi="Times New Roman" w:cs="Times New Roman"/>
          <w:sz w:val="28"/>
          <w:szCs w:val="28"/>
        </w:rPr>
        <w:t xml:space="preserve"> - содержание программы соответствует основным положениям возрастной психологии и дошкольной педагогики, при этом имеет возможность реализации в практике дошкольного образования; 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AD">
        <w:rPr>
          <w:rFonts w:ascii="Times New Roman" w:hAnsi="Times New Roman" w:cs="Times New Roman"/>
          <w:sz w:val="28"/>
          <w:szCs w:val="28"/>
        </w:rPr>
        <w:t xml:space="preserve">- обеспечивает единство воспитательных, развивающих и обучающих целей и задач процесса образования детей дошкольного возраста; 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AD">
        <w:rPr>
          <w:rFonts w:ascii="Times New Roman" w:hAnsi="Times New Roman" w:cs="Times New Roman"/>
          <w:sz w:val="28"/>
          <w:szCs w:val="28"/>
        </w:rPr>
        <w:t xml:space="preserve">- предполагает построение образовательного процесса на адекватных возрасту формах работы с детьми; 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AD">
        <w:rPr>
          <w:rFonts w:ascii="Times New Roman" w:hAnsi="Times New Roman" w:cs="Times New Roman"/>
          <w:sz w:val="28"/>
          <w:szCs w:val="28"/>
        </w:rPr>
        <w:t xml:space="preserve"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AD">
        <w:rPr>
          <w:rFonts w:ascii="Times New Roman" w:hAnsi="Times New Roman" w:cs="Times New Roman"/>
          <w:sz w:val="28"/>
          <w:szCs w:val="28"/>
        </w:rPr>
        <w:t xml:space="preserve">- основывается на комплексно-тематическом принципе построения образовательного процесса. </w:t>
      </w:r>
      <w:r w:rsidRPr="00036864">
        <w:rPr>
          <w:rFonts w:ascii="Times New Roman" w:hAnsi="Times New Roman" w:cs="Times New Roman"/>
          <w:sz w:val="28"/>
          <w:szCs w:val="28"/>
        </w:rPr>
        <w:t xml:space="preserve">Комплексно-тематический принцип с ведущей игровой деятельностью, обеспечивает соединение образовательных областей в единое целое. </w:t>
      </w:r>
    </w:p>
    <w:p w:rsidR="006F3B03" w:rsidRPr="00913870" w:rsidRDefault="006F3B03" w:rsidP="006F3B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6864">
        <w:rPr>
          <w:rFonts w:ascii="Times New Roman" w:hAnsi="Times New Roman" w:cs="Times New Roman"/>
          <w:sz w:val="28"/>
          <w:szCs w:val="28"/>
        </w:rPr>
        <w:t xml:space="preserve">Содержание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ДО</w:t>
      </w:r>
      <w:r w:rsidRPr="00036864">
        <w:rPr>
          <w:rFonts w:ascii="Times New Roman" w:hAnsi="Times New Roman" w:cs="Times New Roman"/>
          <w:sz w:val="28"/>
          <w:szCs w:val="28"/>
        </w:rPr>
        <w:t xml:space="preserve"> в полном объеме реализуется в совместной деятельности педагогов и детей, а также через оптимальную организацию самостоятельной деятельности детей.</w:t>
      </w:r>
    </w:p>
    <w:p w:rsidR="006F3B03" w:rsidRPr="00941952" w:rsidRDefault="006F3B03" w:rsidP="006F3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864">
        <w:rPr>
          <w:rFonts w:ascii="Times New Roman" w:hAnsi="Times New Roman" w:cs="Times New Roman"/>
          <w:sz w:val="28"/>
          <w:szCs w:val="28"/>
        </w:rPr>
        <w:t xml:space="preserve">Ведущая роль в образовательном процессе отводится игре, позволяющей ребенку проявить свою активность, наиболее полно реализовать себя. Образовательный процесс отличают организационные, национально – культурные, демографические, климатические и другие особенности. </w:t>
      </w:r>
    </w:p>
    <w:p w:rsidR="006F3B03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B31C6">
        <w:rPr>
          <w:rFonts w:ascii="Times New Roman" w:hAnsi="Times New Roman" w:cs="Times New Roman"/>
          <w:sz w:val="28"/>
          <w:szCs w:val="28"/>
        </w:rPr>
        <w:t>Разработанная программа предусматривает включение воспитанников в процессы ознакомления с региональными особенностями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Pr="00FB31C6">
        <w:rPr>
          <w:rFonts w:ascii="Times New Roman" w:hAnsi="Times New Roman" w:cs="Times New Roman"/>
          <w:sz w:val="28"/>
          <w:szCs w:val="28"/>
        </w:rPr>
        <w:t xml:space="preserve">края. 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 </w:t>
      </w:r>
    </w:p>
    <w:p w:rsidR="006F3B03" w:rsidRPr="00913870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B31C6">
        <w:rPr>
          <w:rFonts w:ascii="Times New Roman" w:hAnsi="Times New Roman" w:cs="Times New Roman"/>
          <w:sz w:val="28"/>
          <w:szCs w:val="28"/>
        </w:rPr>
        <w:t xml:space="preserve">Изучение регионального компонента в ознакомлении детей с историей региона решаются во всех видах детской деятельности: в непосредственно образовательной деятельности, в играх, в труде, в быту - так как воспитывают в ребенке не только патриотические чувства, но и формируют его взаимоотношения с взрослыми и сверстниками. Таким образом, значение регионального компонента в изучении дошкольниками истории края и нравственно-патриотическое воспитание детей является одной из основных </w:t>
      </w:r>
      <w:r w:rsidRPr="00913870">
        <w:rPr>
          <w:rFonts w:ascii="Times New Roman" w:hAnsi="Times New Roman" w:cs="Times New Roman"/>
          <w:sz w:val="28"/>
          <w:szCs w:val="28"/>
        </w:rPr>
        <w:t>задач дошкольного образовательного учреждения</w:t>
      </w:r>
    </w:p>
    <w:p w:rsidR="006F3B03" w:rsidRPr="00913870" w:rsidRDefault="006F3B03" w:rsidP="006F3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8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в Программе уделено работе с родителями. Работа направлена на то, чтобы родителей сделать субъектами образовательного процесса, вывести их на уровень равноправных партнеров.</w:t>
      </w:r>
    </w:p>
    <w:p w:rsidR="006F3B03" w:rsidRPr="00913870" w:rsidRDefault="006F3B03" w:rsidP="006F3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B03" w:rsidRDefault="006F3B03" w:rsidP="006F3B03">
      <w:pPr>
        <w:shd w:val="clear" w:color="auto" w:fill="FFFFFF"/>
        <w:spacing w:after="0" w:line="240" w:lineRule="auto"/>
        <w:jc w:val="center"/>
      </w:pPr>
    </w:p>
    <w:p w:rsidR="006F3B03" w:rsidRDefault="006F3B03" w:rsidP="006F3B03"/>
    <w:p w:rsidR="00C97523" w:rsidRPr="00C97523" w:rsidRDefault="00C97523" w:rsidP="00C975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826" w:rsidRDefault="00C35826"/>
    <w:sectPr w:rsidR="00C3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36E"/>
    <w:multiLevelType w:val="hybridMultilevel"/>
    <w:tmpl w:val="8204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C2017"/>
    <w:multiLevelType w:val="multilevel"/>
    <w:tmpl w:val="9D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40495"/>
    <w:multiLevelType w:val="multilevel"/>
    <w:tmpl w:val="E40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D02931"/>
    <w:multiLevelType w:val="multilevel"/>
    <w:tmpl w:val="0310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897107"/>
    <w:multiLevelType w:val="multilevel"/>
    <w:tmpl w:val="D818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5D0C52"/>
    <w:multiLevelType w:val="multilevel"/>
    <w:tmpl w:val="A15A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D8757C"/>
    <w:multiLevelType w:val="multilevel"/>
    <w:tmpl w:val="BB22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071BE"/>
    <w:multiLevelType w:val="hybridMultilevel"/>
    <w:tmpl w:val="BC34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87400"/>
    <w:multiLevelType w:val="multilevel"/>
    <w:tmpl w:val="0264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0A1848"/>
    <w:multiLevelType w:val="multilevel"/>
    <w:tmpl w:val="53A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664DA7"/>
    <w:multiLevelType w:val="multilevel"/>
    <w:tmpl w:val="7FFC8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903008"/>
    <w:multiLevelType w:val="multilevel"/>
    <w:tmpl w:val="A564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4180C"/>
    <w:multiLevelType w:val="hybridMultilevel"/>
    <w:tmpl w:val="A70E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57CA4"/>
    <w:multiLevelType w:val="multilevel"/>
    <w:tmpl w:val="C9D4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A0A0C83"/>
    <w:multiLevelType w:val="multilevel"/>
    <w:tmpl w:val="61FC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415DD9"/>
    <w:multiLevelType w:val="hybridMultilevel"/>
    <w:tmpl w:val="33BE6F94"/>
    <w:lvl w:ilvl="0" w:tplc="A516BCB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10673"/>
    <w:multiLevelType w:val="multilevel"/>
    <w:tmpl w:val="1FA0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F851D5"/>
    <w:multiLevelType w:val="multilevel"/>
    <w:tmpl w:val="2D4E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CBE7494"/>
    <w:multiLevelType w:val="multilevel"/>
    <w:tmpl w:val="605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BD194A"/>
    <w:multiLevelType w:val="multilevel"/>
    <w:tmpl w:val="9EE4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10"/>
  </w:num>
  <w:num w:numId="8">
    <w:abstractNumId w:val="19"/>
  </w:num>
  <w:num w:numId="9">
    <w:abstractNumId w:val="18"/>
  </w:num>
  <w:num w:numId="10">
    <w:abstractNumId w:val="2"/>
  </w:num>
  <w:num w:numId="11">
    <w:abstractNumId w:val="8"/>
  </w:num>
  <w:num w:numId="12">
    <w:abstractNumId w:val="3"/>
  </w:num>
  <w:num w:numId="13">
    <w:abstractNumId w:val="20"/>
  </w:num>
  <w:num w:numId="14">
    <w:abstractNumId w:val="15"/>
  </w:num>
  <w:num w:numId="15">
    <w:abstractNumId w:val="5"/>
  </w:num>
  <w:num w:numId="16">
    <w:abstractNumId w:val="4"/>
  </w:num>
  <w:num w:numId="17">
    <w:abstractNumId w:val="7"/>
  </w:num>
  <w:num w:numId="18">
    <w:abstractNumId w:val="14"/>
  </w:num>
  <w:num w:numId="19">
    <w:abstractNumId w:val="1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E4"/>
    <w:rsid w:val="000123AD"/>
    <w:rsid w:val="00036864"/>
    <w:rsid w:val="000F52CE"/>
    <w:rsid w:val="00205351"/>
    <w:rsid w:val="0030584D"/>
    <w:rsid w:val="003C7FF2"/>
    <w:rsid w:val="00464604"/>
    <w:rsid w:val="0063321F"/>
    <w:rsid w:val="006434E4"/>
    <w:rsid w:val="0065057E"/>
    <w:rsid w:val="006F3B03"/>
    <w:rsid w:val="00712CBF"/>
    <w:rsid w:val="00B12C1E"/>
    <w:rsid w:val="00C35826"/>
    <w:rsid w:val="00C97523"/>
    <w:rsid w:val="00CA5F40"/>
    <w:rsid w:val="00CD7DAC"/>
    <w:rsid w:val="00E741F3"/>
    <w:rsid w:val="00F20CBA"/>
    <w:rsid w:val="00FB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3"/>
  </w:style>
  <w:style w:type="paragraph" w:styleId="1">
    <w:name w:val="heading 1"/>
    <w:basedOn w:val="a"/>
    <w:next w:val="a"/>
    <w:link w:val="10"/>
    <w:uiPriority w:val="9"/>
    <w:qFormat/>
    <w:rsid w:val="00FB3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523"/>
  </w:style>
  <w:style w:type="paragraph" w:customStyle="1" w:styleId="c12">
    <w:name w:val="c12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523"/>
  </w:style>
  <w:style w:type="paragraph" w:customStyle="1" w:styleId="c7">
    <w:name w:val="c7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7523"/>
  </w:style>
  <w:style w:type="paragraph" w:customStyle="1" w:styleId="c10">
    <w:name w:val="c10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7523"/>
    <w:rPr>
      <w:b/>
      <w:bCs/>
    </w:rPr>
  </w:style>
  <w:style w:type="character" w:styleId="a4">
    <w:name w:val="Hyperlink"/>
    <w:basedOn w:val="a0"/>
    <w:uiPriority w:val="99"/>
    <w:semiHidden/>
    <w:unhideWhenUsed/>
    <w:rsid w:val="00C97523"/>
    <w:rPr>
      <w:color w:val="0000FF"/>
      <w:u w:val="single"/>
    </w:rPr>
  </w:style>
  <w:style w:type="paragraph" w:customStyle="1" w:styleId="search-excerpt">
    <w:name w:val="search-excerpt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0368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3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012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3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3058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058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58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15">
    <w:name w:val="s15"/>
    <w:basedOn w:val="a0"/>
    <w:rsid w:val="0065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3"/>
  </w:style>
  <w:style w:type="paragraph" w:styleId="1">
    <w:name w:val="heading 1"/>
    <w:basedOn w:val="a"/>
    <w:next w:val="a"/>
    <w:link w:val="10"/>
    <w:uiPriority w:val="9"/>
    <w:qFormat/>
    <w:rsid w:val="00FB3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8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7523"/>
  </w:style>
  <w:style w:type="paragraph" w:customStyle="1" w:styleId="c12">
    <w:name w:val="c12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7523"/>
  </w:style>
  <w:style w:type="paragraph" w:customStyle="1" w:styleId="c7">
    <w:name w:val="c7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97523"/>
  </w:style>
  <w:style w:type="paragraph" w:customStyle="1" w:styleId="c10">
    <w:name w:val="c10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97523"/>
    <w:rPr>
      <w:b/>
      <w:bCs/>
    </w:rPr>
  </w:style>
  <w:style w:type="character" w:styleId="a4">
    <w:name w:val="Hyperlink"/>
    <w:basedOn w:val="a0"/>
    <w:uiPriority w:val="99"/>
    <w:semiHidden/>
    <w:unhideWhenUsed/>
    <w:rsid w:val="00C97523"/>
    <w:rPr>
      <w:color w:val="0000FF"/>
      <w:u w:val="single"/>
    </w:rPr>
  </w:style>
  <w:style w:type="paragraph" w:customStyle="1" w:styleId="search-excerpt">
    <w:name w:val="search-excerpt"/>
    <w:basedOn w:val="a"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9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8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0368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B31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012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23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3058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0584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30584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15">
    <w:name w:val="s15"/>
    <w:basedOn w:val="a0"/>
    <w:rsid w:val="0065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8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862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75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3997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5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196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05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337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HeWMItX2PvWImtyyMgqgjMvSsbK8CHqWeYxzTcazhPM=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yw1XjKRcLXGCtB2A6ND3qOnT2aPDOujwIHXPeDmc0iuHqaXmnvEDhLI4lLivo+NZ
9YkeHwSmU9aGhn0Wtfrrag==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h/ddPhJEtgQE539jM8gJoBnmhuA=</DigestValue>
      </Reference>
      <Reference URI="/word/fontTable.xml?ContentType=application/vnd.openxmlformats-officedocument.wordprocessingml.fontTable+xml">
        <DigestMethod Algorithm="http://www.w3.org/2000/09/xmldsig#sha1"/>
        <DigestValue>d1+NEbSqwUw1t3g40bGQ8JW65OM=</DigestValue>
      </Reference>
      <Reference URI="/word/numbering.xml?ContentType=application/vnd.openxmlformats-officedocument.wordprocessingml.numbering+xml">
        <DigestMethod Algorithm="http://www.w3.org/2000/09/xmldsig#sha1"/>
        <DigestValue>MUK1UIWW4V32zOvlYSvyEVrE1ew=</DigestValue>
      </Reference>
      <Reference URI="/word/settings.xml?ContentType=application/vnd.openxmlformats-officedocument.wordprocessingml.settings+xml">
        <DigestMethod Algorithm="http://www.w3.org/2000/09/xmldsig#sha1"/>
        <DigestValue>3xef/bYG1G8X+Vwo11Gqrekt5ig=</DigestValue>
      </Reference>
      <Reference URI="/word/styles.xml?ContentType=application/vnd.openxmlformats-officedocument.wordprocessingml.styles+xml">
        <DigestMethod Algorithm="http://www.w3.org/2000/09/xmldsig#sha1"/>
        <DigestValue>jxlKOJhIE7A4AEUNc2ZRVMFHaIA=</DigestValue>
      </Reference>
      <Reference URI="/word/theme/theme1.xml?ContentType=application/vnd.openxmlformats-officedocument.theme+xml">
        <DigestMethod Algorithm="http://www.w3.org/2000/09/xmldsig#sha1"/>
        <DigestValue>d2NdSree/cjleVGgENR3CfUMTxs=</DigestValue>
      </Reference>
      <Reference URI="/word/webSettings.xml?ContentType=application/vnd.openxmlformats-officedocument.wordprocessingml.webSettings+xml">
        <DigestMethod Algorithm="http://www.w3.org/2000/09/xmldsig#sha1"/>
        <DigestValue>UhHuPofIpFvOJNyH2dX5D772LrQ=</DigestValue>
      </Reference>
    </Manifest>
    <SignatureProperties>
      <SignatureProperty Id="idSignatureTime" Target="#idPackageSignature">
        <mdssi:SignatureTime>
          <mdssi:Format>YYYY-MM-DDThh:mm:ssTZD</mdssi:Format>
          <mdssi:Value>2021-01-29T10:19:45Z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Матиашвили</dc:creator>
  <cp:keywords/>
  <dc:description/>
  <cp:lastModifiedBy>777</cp:lastModifiedBy>
  <cp:revision>8</cp:revision>
  <dcterms:created xsi:type="dcterms:W3CDTF">2021-01-28T11:49:00Z</dcterms:created>
  <dcterms:modified xsi:type="dcterms:W3CDTF">2021-01-29T10:10:00Z</dcterms:modified>
</cp:coreProperties>
</file>